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5F5150" w14:paraId="21D80A99" w14:textId="77777777" w:rsidTr="00DD6053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DAD5F4E" w14:textId="77777777" w:rsidR="005F5150" w:rsidRDefault="005F5150" w:rsidP="00DD6053">
            <w:pPr>
              <w:keepNext/>
              <w:jc w:val="center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46CE7B2E" wp14:editId="7A587198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33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F2DF02D" w14:textId="77777777" w:rsidR="005F5150" w:rsidRDefault="005F5150" w:rsidP="00DD6053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5063DB11" w14:textId="77777777" w:rsidR="005F5150" w:rsidRDefault="005F5150" w:rsidP="00DD6053">
            <w:pPr>
              <w:keepNext/>
            </w:pPr>
          </w:p>
        </w:tc>
      </w:tr>
      <w:tr w:rsidR="005F5150" w14:paraId="0EF65F27" w14:textId="77777777" w:rsidTr="00DD6053">
        <w:trPr>
          <w:cantSplit/>
          <w:trHeight w:val="510"/>
        </w:trPr>
        <w:tc>
          <w:tcPr>
            <w:tcW w:w="1606" w:type="dxa"/>
            <w:vMerge/>
          </w:tcPr>
          <w:p w14:paraId="781B46E0" w14:textId="77777777" w:rsidR="005F5150" w:rsidRDefault="005F5150" w:rsidP="00DD6053"/>
        </w:tc>
        <w:tc>
          <w:tcPr>
            <w:tcW w:w="8030" w:type="dxa"/>
            <w:gridSpan w:val="3"/>
            <w:shd w:val="clear" w:color="auto" w:fill="F0F0F0"/>
          </w:tcPr>
          <w:p w14:paraId="497B0186" w14:textId="77777777" w:rsidR="005F5150" w:rsidRDefault="005F5150" w:rsidP="00DD6053">
            <w:pPr>
              <w:keepNext/>
            </w:pP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5F5150" w14:paraId="76FD642B" w14:textId="77777777" w:rsidTr="00DD6053">
        <w:trPr>
          <w:cantSplit/>
          <w:trHeight w:val="510"/>
        </w:trPr>
        <w:tc>
          <w:tcPr>
            <w:tcW w:w="1606" w:type="dxa"/>
            <w:vMerge/>
          </w:tcPr>
          <w:p w14:paraId="1CAD1D1B" w14:textId="77777777" w:rsidR="005F5150" w:rsidRDefault="005F5150" w:rsidP="00DD6053"/>
        </w:tc>
        <w:tc>
          <w:tcPr>
            <w:tcW w:w="2409" w:type="dxa"/>
            <w:shd w:val="clear" w:color="auto" w:fill="F0F0F0"/>
          </w:tcPr>
          <w:p w14:paraId="384268A7" w14:textId="77777777" w:rsidR="005F5150" w:rsidRPr="00F801F2" w:rsidRDefault="005F5150" w:rsidP="00DD6053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</w:t>
            </w:r>
            <w:proofErr w:type="gramStart"/>
            <w:r>
              <w:rPr>
                <w:b/>
                <w:color w:val="0D5F78"/>
                <w:lang w:val="fr-FR"/>
              </w:rPr>
              <w:t xml:space="preserve">de </w:t>
            </w:r>
            <w:proofErr w:type="spellStart"/>
            <w:r>
              <w:rPr>
                <w:b/>
                <w:color w:val="0D5F78"/>
                <w:lang w:val="fr-FR"/>
              </w:rPr>
              <w:t>identificare</w:t>
            </w:r>
            <w:proofErr w:type="spellEnd"/>
            <w:proofErr w:type="gram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fiscală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</w:p>
          <w:p w14:paraId="66B5B252" w14:textId="77777777" w:rsidR="005F5150" w:rsidRPr="009D5BC3" w:rsidRDefault="005F5150" w:rsidP="00DD6053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386E3F4" w14:textId="77777777" w:rsidR="005F5150" w:rsidRDefault="005F5150" w:rsidP="00DD6053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48E4049F" w14:textId="77777777" w:rsidR="005F5150" w:rsidRDefault="005F5150" w:rsidP="00DD6053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 xml:space="preserve">Bd.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București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, nr. 49-51,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Județul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România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</w:rPr>
                <w:t>primarie@primariagiurgiu.ro</w:t>
              </w:r>
            </w:hyperlink>
          </w:p>
          <w:p w14:paraId="6E9220B3" w14:textId="77777777" w:rsidR="005F5150" w:rsidRDefault="005F5150" w:rsidP="00DD6053">
            <w:pPr>
              <w:keepNext/>
            </w:pPr>
          </w:p>
        </w:tc>
      </w:tr>
      <w:tr w:rsidR="005F5150" w14:paraId="6EC2EB6C" w14:textId="77777777" w:rsidTr="00DD6053">
        <w:trPr>
          <w:cantSplit/>
          <w:trHeight w:val="510"/>
        </w:trPr>
        <w:tc>
          <w:tcPr>
            <w:tcW w:w="1606" w:type="dxa"/>
            <w:vMerge/>
          </w:tcPr>
          <w:p w14:paraId="71F8AA19" w14:textId="77777777" w:rsidR="005F5150" w:rsidRDefault="005F5150" w:rsidP="00DD6053"/>
        </w:tc>
        <w:tc>
          <w:tcPr>
            <w:tcW w:w="4818" w:type="dxa"/>
            <w:gridSpan w:val="2"/>
            <w:shd w:val="clear" w:color="auto" w:fill="F0F0F0"/>
          </w:tcPr>
          <w:p w14:paraId="6BA2713F" w14:textId="77777777" w:rsidR="005F5150" w:rsidRDefault="005F5150" w:rsidP="00DD6053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51DF7AF1" w14:textId="77777777" w:rsidR="005F5150" w:rsidRDefault="005F5150" w:rsidP="00DD605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057C4F8A" w14:textId="77777777" w:rsidR="005F5150" w:rsidRDefault="005F5150" w:rsidP="00DD6053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0D040866" w14:textId="77777777" w:rsidR="005F5150" w:rsidRDefault="005F5150" w:rsidP="00DD6053">
            <w:pPr>
              <w:keepNext/>
            </w:pPr>
          </w:p>
        </w:tc>
      </w:tr>
    </w:tbl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p w14:paraId="0F5A4CDF" w14:textId="77777777" w:rsidR="00A11ECC" w:rsidRPr="00182EDC" w:rsidRDefault="005165C2">
      <w:pPr>
        <w:spacing w:before="140" w:after="40"/>
        <w:jc w:val="center"/>
        <w:rPr>
          <w:sz w:val="28"/>
          <w:szCs w:val="28"/>
        </w:rPr>
      </w:pPr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5165C2">
      <w:pPr>
        <w:spacing w:after="120"/>
        <w:jc w:val="center"/>
      </w:pPr>
      <w:proofErr w:type="gramStart"/>
      <w:r>
        <w:rPr>
          <w:sz w:val="19"/>
        </w:rPr>
        <w:t>privind</w:t>
      </w:r>
      <w:proofErr w:type="gramEnd"/>
      <w:r>
        <w:rPr>
          <w:sz w:val="19"/>
        </w:rPr>
        <w:t xml:space="preserve">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5165C2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>
        <w:trPr>
          <w:cantSplit/>
          <w:trHeight w:val="510"/>
        </w:trPr>
        <w:tc>
          <w:tcPr>
            <w:tcW w:w="9636" w:type="dxa"/>
          </w:tcPr>
          <w:p w14:paraId="5641DACE" w14:textId="6E30FFAD" w:rsidR="00A11ECC" w:rsidRPr="00E6757A" w:rsidRDefault="005F5150">
            <w:pPr>
              <w:keepNext/>
              <w:rPr>
                <w:lang w:val="fr-FR"/>
              </w:rPr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3419D35B" w:rsidR="00A11ECC" w:rsidRPr="00E6757A" w:rsidRDefault="005F5150">
            <w:pPr>
              <w:spacing w:line="228" w:lineRule="auto"/>
              <w:rPr>
                <w:lang w:val="fr-FR"/>
              </w:rPr>
            </w:pPr>
            <w:proofErr w:type="spellStart"/>
            <w:r w:rsidRPr="009D5BC3">
              <w:rPr>
                <w:lang w:val="fr-FR"/>
              </w:rPr>
              <w:t>Cererea</w:t>
            </w:r>
            <w:proofErr w:type="spellEnd"/>
            <w:r w:rsidRPr="009D5BC3">
              <w:rPr>
                <w:lang w:val="fr-FR"/>
              </w:rPr>
              <w:t xml:space="preserve"> va fi </w:t>
            </w:r>
            <w:proofErr w:type="spellStart"/>
            <w:r w:rsidRPr="009D5BC3">
              <w:rPr>
                <w:lang w:val="fr-FR"/>
              </w:rPr>
              <w:t>transmisă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către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primarul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Giurgiu.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5165C2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5165C2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5165C2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141D93B7" w:rsidR="00A11ECC" w:rsidRDefault="005F5150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4"/>
          </w:tcPr>
          <w:p w14:paraId="660341FA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22978D6F" w:rsidR="00A11ECC" w:rsidRDefault="005F5150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2"/>
          </w:tcPr>
          <w:p w14:paraId="75959E82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2B1999E4" w:rsidR="00A11ECC" w:rsidRDefault="005F5150">
            <w:pPr>
              <w:keepNext/>
            </w:pPr>
            <w:r>
              <w:t>-</w:t>
            </w: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5165C2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5165C2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5165C2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5165C2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5165C2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5165C2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și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din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5165C2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5165C2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5165C2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5165C2">
            <w:pPr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 xml:space="preserve">vor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începe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DC112F4" w14:textId="48B41B2F" w:rsidR="00A11ECC" w:rsidRDefault="00A11ECC"/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5165C2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5165C2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 xml:space="preserve">Bl. / sc. / et. / </w:t>
            </w:r>
            <w:proofErr w:type="gramStart"/>
            <w:r>
              <w:rPr>
                <w:b/>
                <w:color w:val="0D5F78"/>
              </w:rPr>
              <w:t>ap</w:t>
            </w:r>
            <w:proofErr w:type="gramEnd"/>
            <w:r>
              <w:rPr>
                <w:b/>
                <w:color w:val="0D5F78"/>
              </w:rPr>
              <w:t>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5165C2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Număr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cadastral</w:t>
            </w:r>
          </w:p>
          <w:p w14:paraId="3BE30373" w14:textId="0B74E6A0" w:rsidR="00A11ECC" w:rsidRPr="00E6757A" w:rsidRDefault="00A11ECC">
            <w:pPr>
              <w:keepNext/>
              <w:rPr>
                <w:lang w:val="fr-FR"/>
              </w:rPr>
            </w:pP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5165C2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5165C2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5165C2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5165C2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5165C2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5165C2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Formularul</w:t>
            </w:r>
            <w:proofErr w:type="spellEnd"/>
            <w:r w:rsidRPr="00E6757A">
              <w:rPr>
                <w:lang w:val="fr-FR"/>
              </w:rPr>
              <w:t xml:space="preserve"> se </w:t>
            </w:r>
            <w:proofErr w:type="spellStart"/>
            <w:r w:rsidRPr="00E6757A">
              <w:rPr>
                <w:lang w:val="fr-FR"/>
              </w:rPr>
              <w:t>anexează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autorizația</w:t>
            </w:r>
            <w:proofErr w:type="spellEnd"/>
            <w:r w:rsidRPr="00E6757A">
              <w:rPr>
                <w:lang w:val="fr-FR"/>
              </w:rPr>
              <w:t xml:space="preserve"> de construire / </w:t>
            </w:r>
            <w:proofErr w:type="spellStart"/>
            <w:r w:rsidRPr="00E6757A">
              <w:rPr>
                <w:lang w:val="fr-FR"/>
              </w:rPr>
              <w:t>desființare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două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exemplare</w:t>
            </w:r>
            <w:proofErr w:type="spellEnd"/>
            <w:r w:rsidRPr="00E6757A">
              <w:rPr>
                <w:lang w:val="fr-FR"/>
              </w:rPr>
              <w:t xml:space="preserve">. </w:t>
            </w:r>
            <w:proofErr w:type="spellStart"/>
            <w:r w:rsidRPr="00E6757A">
              <w:rPr>
                <w:lang w:val="fr-FR"/>
              </w:rPr>
              <w:t>Titularul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autorizației</w:t>
            </w:r>
            <w:proofErr w:type="spellEnd"/>
            <w:r w:rsidRPr="00E6757A">
              <w:rPr>
                <w:lang w:val="fr-FR"/>
              </w:rPr>
              <w:t xml:space="preserve"> este </w:t>
            </w:r>
            <w:proofErr w:type="spellStart"/>
            <w:r w:rsidRPr="00E6757A">
              <w:rPr>
                <w:lang w:val="fr-FR"/>
              </w:rPr>
              <w:t>obligat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păstreze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șantier</w:t>
            </w:r>
            <w:proofErr w:type="spellEnd"/>
            <w:r w:rsidRPr="00E6757A">
              <w:rPr>
                <w:lang w:val="fr-FR"/>
              </w:rPr>
              <w:t xml:space="preserve"> un </w:t>
            </w:r>
            <w:proofErr w:type="spellStart"/>
            <w:r w:rsidRPr="00E6757A">
              <w:rPr>
                <w:lang w:val="fr-FR"/>
              </w:rPr>
              <w:t>exemplar</w:t>
            </w:r>
            <w:proofErr w:type="spellEnd"/>
            <w:r w:rsidRPr="00E6757A">
              <w:rPr>
                <w:lang w:val="fr-FR"/>
              </w:rPr>
              <w:t xml:space="preserve"> al </w:t>
            </w:r>
            <w:proofErr w:type="spellStart"/>
            <w:r w:rsidRPr="00E6757A">
              <w:rPr>
                <w:lang w:val="fr-FR"/>
              </w:rPr>
              <w:t>acestei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înștiințări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cu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numărul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și</w:t>
            </w:r>
            <w:proofErr w:type="spellEnd"/>
            <w:r w:rsidRPr="00E6757A">
              <w:rPr>
                <w:lang w:val="fr-FR"/>
              </w:rPr>
              <w:t xml:space="preserve"> data </w:t>
            </w:r>
            <w:proofErr w:type="spellStart"/>
            <w:r w:rsidRPr="00E6757A">
              <w:rPr>
                <w:lang w:val="fr-FR"/>
              </w:rPr>
              <w:t>înregistrării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autoritatea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emitentă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9B016" w14:textId="77777777" w:rsidR="003A0CA5" w:rsidRDefault="003A0CA5">
      <w:r>
        <w:separator/>
      </w:r>
    </w:p>
  </w:endnote>
  <w:endnote w:type="continuationSeparator" w:id="0">
    <w:p w14:paraId="52F29B34" w14:textId="77777777" w:rsidR="003A0CA5" w:rsidRDefault="003A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FAD8D" w14:textId="547B7A71" w:rsidR="00A11ECC" w:rsidRDefault="005165C2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96E3F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96E3F">
      <w:rPr>
        <w:noProof/>
        <w:color w:val="595959"/>
      </w:rPr>
      <w:t>1</w:t>
    </w:r>
    <w:r>
      <w:rPr>
        <w:color w:val="595959"/>
      </w:rPr>
      <w:fldChar w:fldCharType="end"/>
    </w:r>
  </w:p>
  <w:p w14:paraId="332C17BD" w14:textId="77777777" w:rsidR="005165C2" w:rsidRPr="00EB6865" w:rsidRDefault="005165C2" w:rsidP="005165C2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Primăria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Municipiului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Giurgiu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este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Operator de Date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Caracter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Personal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în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conformitate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prevederile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art. 6, lit. (c)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și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(e) ale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Regulamentul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UE 679/ 2016.</w:t>
    </w:r>
  </w:p>
  <w:p w14:paraId="3D97846D" w14:textId="77777777" w:rsidR="005165C2" w:rsidRDefault="005165C2" w:rsidP="005165C2">
    <w:pPr>
      <w:pStyle w:val="Footer"/>
      <w:tabs>
        <w:tab w:val="clear" w:pos="9360"/>
        <w:tab w:val="left" w:pos="5553"/>
      </w:tabs>
    </w:pPr>
  </w:p>
  <w:p w14:paraId="5E9FCA98" w14:textId="77777777" w:rsidR="005165C2" w:rsidRDefault="005165C2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9CE46" w14:textId="77777777" w:rsidR="003A0CA5" w:rsidRDefault="003A0CA5">
      <w:r>
        <w:separator/>
      </w:r>
    </w:p>
  </w:footnote>
  <w:footnote w:type="continuationSeparator" w:id="0">
    <w:p w14:paraId="36843B46" w14:textId="77777777" w:rsidR="003A0CA5" w:rsidRDefault="003A0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3A0CA5"/>
    <w:rsid w:val="005165C2"/>
    <w:rsid w:val="005F5150"/>
    <w:rsid w:val="00696E3F"/>
    <w:rsid w:val="006C103E"/>
    <w:rsid w:val="00A11ECC"/>
    <w:rsid w:val="00AA1D8D"/>
    <w:rsid w:val="00B47730"/>
    <w:rsid w:val="00CB0664"/>
    <w:rsid w:val="00E61A6B"/>
    <w:rsid w:val="00E675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95A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F51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1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F51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1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24700A-70D9-43B8-AD66-9A25379A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5</cp:revision>
  <cp:lastPrinted>2026-09-01T05:57:00Z</cp:lastPrinted>
  <dcterms:created xsi:type="dcterms:W3CDTF">2026-08-31T10:47:00Z</dcterms:created>
  <dcterms:modified xsi:type="dcterms:W3CDTF">2026-09-01T05:57:00Z</dcterms:modified>
</cp:coreProperties>
</file>